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F5E" w:rsidRDefault="00275F3E">
      <w:pPr>
        <w:rPr>
          <w:i/>
        </w:rPr>
      </w:pPr>
      <w:r>
        <w:rPr>
          <w:i/>
        </w:rPr>
        <w:t>Copy text and paste into organization branded letterhead prior to filling out form fields</w:t>
      </w:r>
    </w:p>
    <w:p w:rsidR="00275F3E" w:rsidRDefault="00275F3E">
      <w:pPr>
        <w:rPr>
          <w:i/>
        </w:rPr>
      </w:pPr>
    </w:p>
    <w:p w:rsidR="00275F3E" w:rsidRDefault="00275F3E">
      <w:r>
        <w:t>To: All concerned Local Exchange Carriers, Interexchange Carriers, Other Common Carriers, Resellers, Consultants, Joint User Members, and Equipment Vendors.</w:t>
      </w:r>
    </w:p>
    <w:p w:rsidR="00275F3E" w:rsidRDefault="00275F3E"/>
    <w:p w:rsidR="00275F3E" w:rsidRDefault="00275F3E">
      <w:r>
        <w:t xml:space="preserve">Customer:  </w:t>
      </w:r>
    </w:p>
    <w:p w:rsidR="00275F3E" w:rsidRDefault="00275F3E" w:rsidP="00275F3E">
      <w:pPr>
        <w:pStyle w:val="NoSpacing"/>
      </w:pPr>
      <w:r>
        <w:t>Name</w:t>
      </w:r>
    </w:p>
    <w:p w:rsidR="00275F3E" w:rsidRDefault="00275F3E" w:rsidP="00275F3E">
      <w:pPr>
        <w:pStyle w:val="NoSpacing"/>
      </w:pPr>
      <w:r>
        <w:t>Address:</w:t>
      </w:r>
    </w:p>
    <w:p w:rsidR="00275F3E" w:rsidRDefault="00275F3E" w:rsidP="00275F3E">
      <w:pPr>
        <w:pStyle w:val="NoSpacing"/>
      </w:pPr>
    </w:p>
    <w:p w:rsidR="00275F3E" w:rsidRDefault="00275F3E" w:rsidP="00275F3E">
      <w:pPr>
        <w:pStyle w:val="NoSpacing"/>
      </w:pPr>
      <w:r w:rsidRPr="00275F3E">
        <w:rPr>
          <w:i/>
          <w:u w:val="single"/>
        </w:rPr>
        <w:t>Name of School</w:t>
      </w:r>
      <w:r>
        <w:rPr>
          <w:i/>
          <w:u w:val="single"/>
        </w:rPr>
        <w:t xml:space="preserve"> or Business Organization</w:t>
      </w:r>
      <w:r>
        <w:t xml:space="preserve"> hereby appoints Business Automation Technologies, Inc. </w:t>
      </w:r>
      <w:proofErr w:type="spellStart"/>
      <w:r>
        <w:t>dba</w:t>
      </w:r>
      <w:proofErr w:type="spellEnd"/>
      <w:r>
        <w:t xml:space="preserve"> Data Network Solutions (an Authorized NJ CLEC) located at 106 Apple Street, Suite 103 Tinton Falls, NJ  07724 and its employees or assigned agents to act on its behalf for the purpose of ordering, changing, canceling migrating or porting telephone number and/or maintaining communication services, including, but not limited t, local services, long distance services, private line services, the transfer of unbundled loops/circuits, the use of the high frequency portion of loops for line-sharing, and number portability, regarding:</w:t>
      </w:r>
    </w:p>
    <w:p w:rsidR="00275F3E" w:rsidRDefault="00275F3E" w:rsidP="00275F3E">
      <w:pPr>
        <w:pStyle w:val="NoSpacing"/>
      </w:pPr>
    </w:p>
    <w:p w:rsidR="00275F3E" w:rsidRDefault="00275F3E" w:rsidP="00275F3E">
      <w:pPr>
        <w:pStyle w:val="NoSpacing"/>
        <w:numPr>
          <w:ilvl w:val="0"/>
          <w:numId w:val="1"/>
        </w:numPr>
      </w:pPr>
      <w:r>
        <w:t>Local Exchange Carriers</w:t>
      </w:r>
    </w:p>
    <w:p w:rsidR="00275F3E" w:rsidRDefault="00275F3E" w:rsidP="00275F3E">
      <w:pPr>
        <w:pStyle w:val="NoSpacing"/>
        <w:numPr>
          <w:ilvl w:val="0"/>
          <w:numId w:val="1"/>
        </w:numPr>
      </w:pPr>
      <w:r>
        <w:t>Interexchange Carriers</w:t>
      </w:r>
    </w:p>
    <w:p w:rsidR="00275F3E" w:rsidRDefault="00275F3E" w:rsidP="00275F3E">
      <w:pPr>
        <w:pStyle w:val="NoSpacing"/>
        <w:numPr>
          <w:ilvl w:val="0"/>
          <w:numId w:val="1"/>
        </w:numPr>
      </w:pPr>
      <w:r>
        <w:t>Other Common Carriers</w:t>
      </w:r>
    </w:p>
    <w:p w:rsidR="00275F3E" w:rsidRDefault="00275F3E" w:rsidP="00275F3E">
      <w:pPr>
        <w:pStyle w:val="NoSpacing"/>
        <w:numPr>
          <w:ilvl w:val="0"/>
          <w:numId w:val="1"/>
        </w:numPr>
      </w:pPr>
      <w:r>
        <w:t>Specialized Common Carriers</w:t>
      </w:r>
    </w:p>
    <w:p w:rsidR="00275F3E" w:rsidRDefault="00275F3E" w:rsidP="00275F3E">
      <w:pPr>
        <w:pStyle w:val="NoSpacing"/>
        <w:numPr>
          <w:ilvl w:val="0"/>
          <w:numId w:val="1"/>
        </w:numPr>
      </w:pPr>
      <w:r>
        <w:t>Resellers</w:t>
      </w:r>
    </w:p>
    <w:p w:rsidR="00275F3E" w:rsidRDefault="00275F3E" w:rsidP="00275F3E">
      <w:pPr>
        <w:pStyle w:val="NoSpacing"/>
        <w:numPr>
          <w:ilvl w:val="0"/>
          <w:numId w:val="1"/>
        </w:numPr>
      </w:pPr>
      <w:r>
        <w:t>Consultants</w:t>
      </w:r>
    </w:p>
    <w:p w:rsidR="00275F3E" w:rsidRDefault="00275F3E" w:rsidP="00275F3E">
      <w:pPr>
        <w:pStyle w:val="NoSpacing"/>
        <w:numPr>
          <w:ilvl w:val="0"/>
          <w:numId w:val="1"/>
        </w:numPr>
      </w:pPr>
      <w:r>
        <w:t>Joint User Groups</w:t>
      </w:r>
    </w:p>
    <w:p w:rsidR="00275F3E" w:rsidRDefault="00275F3E" w:rsidP="00275F3E">
      <w:pPr>
        <w:pStyle w:val="NoSpacing"/>
        <w:numPr>
          <w:ilvl w:val="0"/>
          <w:numId w:val="1"/>
        </w:numPr>
      </w:pPr>
      <w:r>
        <w:t>Equipment Vendors</w:t>
      </w:r>
    </w:p>
    <w:p w:rsidR="00275F3E" w:rsidRDefault="00275F3E" w:rsidP="00275F3E">
      <w:pPr>
        <w:pStyle w:val="NoSpacing"/>
      </w:pPr>
    </w:p>
    <w:p w:rsidR="00275F3E" w:rsidRDefault="00275F3E" w:rsidP="00275F3E">
      <w:pPr>
        <w:pStyle w:val="NoSpacing"/>
      </w:pPr>
      <w:r>
        <w:t>Data Network Solutions, a division of Business Automation Technologies, Inc. 106 Apple St, Tinton</w:t>
      </w:r>
    </w:p>
    <w:p w:rsidR="00275F3E" w:rsidRDefault="00275F3E" w:rsidP="00275F3E">
      <w:pPr>
        <w:pStyle w:val="NoSpacing"/>
      </w:pPr>
      <w:r>
        <w:t>Falls, NJ 07724 and its employees or assigned agents is also authorized to obtain billing information,</w:t>
      </w:r>
    </w:p>
    <w:p w:rsidR="00275F3E" w:rsidRDefault="00275F3E" w:rsidP="00275F3E">
      <w:pPr>
        <w:pStyle w:val="NoSpacing"/>
      </w:pPr>
      <w:proofErr w:type="gramStart"/>
      <w:r>
        <w:t>Customer</w:t>
      </w:r>
      <w:r>
        <w:t xml:space="preserve"> service record (CSR), and credit information.</w:t>
      </w:r>
      <w:proofErr w:type="gramEnd"/>
    </w:p>
    <w:p w:rsidR="00275F3E" w:rsidRDefault="00275F3E" w:rsidP="00275F3E">
      <w:pPr>
        <w:pStyle w:val="NoSpacing"/>
      </w:pPr>
    </w:p>
    <w:p w:rsidR="00275F3E" w:rsidRDefault="00275F3E" w:rsidP="00275F3E">
      <w:pPr>
        <w:pStyle w:val="NoSpacing"/>
      </w:pPr>
      <w:r>
        <w:t>THIS AUTHORIZATION SHALL REMAIN IN EFFECT UNTIL MODIFIED OR REVOKED IN</w:t>
      </w:r>
    </w:p>
    <w:p w:rsidR="00275F3E" w:rsidRDefault="00275F3E" w:rsidP="00275F3E">
      <w:pPr>
        <w:pStyle w:val="NoSpacing"/>
      </w:pPr>
      <w:proofErr w:type="gramStart"/>
      <w:r>
        <w:t>WRITING.</w:t>
      </w:r>
      <w:proofErr w:type="gramEnd"/>
    </w:p>
    <w:p w:rsidR="00275F3E" w:rsidRDefault="00275F3E" w:rsidP="00275F3E">
      <w:pPr>
        <w:pStyle w:val="NoSpacing"/>
      </w:pPr>
    </w:p>
    <w:p w:rsidR="00275F3E" w:rsidRDefault="00275F3E" w:rsidP="00275F3E">
      <w:pPr>
        <w:pStyle w:val="NoSpacing"/>
      </w:pPr>
    </w:p>
    <w:p w:rsidR="00275F3E" w:rsidRDefault="00275F3E" w:rsidP="00275F3E">
      <w:pPr>
        <w:pStyle w:val="NoSpacing"/>
      </w:pPr>
    </w:p>
    <w:tbl>
      <w:tblPr>
        <w:tblStyle w:val="TableGrid"/>
        <w:tblW w:w="0" w:type="auto"/>
        <w:tblLook w:val="04A0"/>
      </w:tblPr>
      <w:tblGrid>
        <w:gridCol w:w="4518"/>
        <w:gridCol w:w="540"/>
        <w:gridCol w:w="4518"/>
      </w:tblGrid>
      <w:tr w:rsidR="00275F3E" w:rsidTr="00C4242B">
        <w:trPr>
          <w:trHeight w:val="782"/>
        </w:trPr>
        <w:tc>
          <w:tcPr>
            <w:tcW w:w="4518" w:type="dxa"/>
            <w:tcBorders>
              <w:top w:val="single" w:sz="4" w:space="0" w:color="auto"/>
              <w:left w:val="nil"/>
              <w:bottom w:val="nil"/>
              <w:right w:val="nil"/>
            </w:tcBorders>
          </w:tcPr>
          <w:p w:rsidR="00275F3E" w:rsidRDefault="00275F3E" w:rsidP="00275F3E">
            <w:pPr>
              <w:pStyle w:val="NoSpacing"/>
            </w:pPr>
            <w:r>
              <w:t>Signature</w:t>
            </w:r>
          </w:p>
        </w:tc>
        <w:tc>
          <w:tcPr>
            <w:tcW w:w="540" w:type="dxa"/>
            <w:tcBorders>
              <w:top w:val="nil"/>
              <w:left w:val="nil"/>
              <w:bottom w:val="nil"/>
              <w:right w:val="nil"/>
            </w:tcBorders>
          </w:tcPr>
          <w:p w:rsidR="00275F3E" w:rsidRDefault="00275F3E" w:rsidP="00275F3E">
            <w:pPr>
              <w:pStyle w:val="NoSpacing"/>
            </w:pPr>
          </w:p>
        </w:tc>
        <w:tc>
          <w:tcPr>
            <w:tcW w:w="4518" w:type="dxa"/>
            <w:tcBorders>
              <w:top w:val="single" w:sz="4" w:space="0" w:color="auto"/>
              <w:left w:val="nil"/>
              <w:bottom w:val="nil"/>
              <w:right w:val="nil"/>
            </w:tcBorders>
          </w:tcPr>
          <w:p w:rsidR="00275F3E" w:rsidRDefault="00275F3E" w:rsidP="00275F3E">
            <w:pPr>
              <w:pStyle w:val="NoSpacing"/>
            </w:pPr>
            <w:r>
              <w:t>Date</w:t>
            </w:r>
          </w:p>
        </w:tc>
      </w:tr>
      <w:tr w:rsidR="00275F3E" w:rsidTr="00C4242B">
        <w:trPr>
          <w:trHeight w:val="260"/>
        </w:trPr>
        <w:tc>
          <w:tcPr>
            <w:tcW w:w="4518" w:type="dxa"/>
            <w:tcBorders>
              <w:top w:val="nil"/>
              <w:left w:val="nil"/>
              <w:bottom w:val="single" w:sz="4" w:space="0" w:color="auto"/>
              <w:right w:val="nil"/>
            </w:tcBorders>
          </w:tcPr>
          <w:p w:rsidR="00275F3E" w:rsidRDefault="00275F3E" w:rsidP="00275F3E">
            <w:pPr>
              <w:pStyle w:val="NoSpacing"/>
            </w:pPr>
          </w:p>
        </w:tc>
        <w:tc>
          <w:tcPr>
            <w:tcW w:w="540" w:type="dxa"/>
            <w:tcBorders>
              <w:top w:val="nil"/>
              <w:left w:val="nil"/>
              <w:bottom w:val="nil"/>
              <w:right w:val="nil"/>
            </w:tcBorders>
          </w:tcPr>
          <w:p w:rsidR="00275F3E" w:rsidRDefault="00275F3E" w:rsidP="00275F3E">
            <w:pPr>
              <w:pStyle w:val="NoSpacing"/>
            </w:pPr>
          </w:p>
        </w:tc>
        <w:tc>
          <w:tcPr>
            <w:tcW w:w="4518" w:type="dxa"/>
            <w:tcBorders>
              <w:top w:val="nil"/>
              <w:left w:val="nil"/>
              <w:bottom w:val="single" w:sz="4" w:space="0" w:color="auto"/>
              <w:right w:val="nil"/>
            </w:tcBorders>
          </w:tcPr>
          <w:p w:rsidR="00275F3E" w:rsidRDefault="00275F3E" w:rsidP="00275F3E">
            <w:pPr>
              <w:pStyle w:val="NoSpacing"/>
            </w:pPr>
          </w:p>
        </w:tc>
      </w:tr>
      <w:tr w:rsidR="00275F3E" w:rsidTr="00C4242B">
        <w:trPr>
          <w:trHeight w:val="962"/>
        </w:trPr>
        <w:tc>
          <w:tcPr>
            <w:tcW w:w="4518" w:type="dxa"/>
            <w:tcBorders>
              <w:left w:val="nil"/>
              <w:right w:val="nil"/>
            </w:tcBorders>
          </w:tcPr>
          <w:p w:rsidR="00275F3E" w:rsidRDefault="00275F3E" w:rsidP="00275F3E">
            <w:pPr>
              <w:pStyle w:val="NoSpacing"/>
            </w:pPr>
            <w:r>
              <w:t>Name</w:t>
            </w:r>
          </w:p>
        </w:tc>
        <w:tc>
          <w:tcPr>
            <w:tcW w:w="540" w:type="dxa"/>
            <w:tcBorders>
              <w:top w:val="nil"/>
              <w:left w:val="nil"/>
              <w:bottom w:val="nil"/>
              <w:right w:val="nil"/>
            </w:tcBorders>
          </w:tcPr>
          <w:p w:rsidR="00275F3E" w:rsidRDefault="00275F3E" w:rsidP="00275F3E">
            <w:pPr>
              <w:pStyle w:val="NoSpacing"/>
            </w:pPr>
          </w:p>
        </w:tc>
        <w:tc>
          <w:tcPr>
            <w:tcW w:w="4518" w:type="dxa"/>
            <w:tcBorders>
              <w:left w:val="nil"/>
              <w:bottom w:val="nil"/>
              <w:right w:val="nil"/>
            </w:tcBorders>
          </w:tcPr>
          <w:p w:rsidR="00275F3E" w:rsidRDefault="00275F3E" w:rsidP="00275F3E">
            <w:pPr>
              <w:pStyle w:val="NoSpacing"/>
            </w:pPr>
            <w:r>
              <w:t>Company</w:t>
            </w:r>
          </w:p>
        </w:tc>
      </w:tr>
    </w:tbl>
    <w:p w:rsidR="00275F3E" w:rsidRPr="00275F3E" w:rsidRDefault="00C4242B" w:rsidP="00275F3E">
      <w:pPr>
        <w:pStyle w:val="NoSpacing"/>
      </w:pPr>
      <w:r>
        <w:t>Title</w:t>
      </w:r>
    </w:p>
    <w:sectPr w:rsidR="00275F3E" w:rsidRPr="00275F3E" w:rsidSect="00775F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0592B"/>
    <w:multiLevelType w:val="hybridMultilevel"/>
    <w:tmpl w:val="35C40DB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5F3E"/>
    <w:rsid w:val="00275F3E"/>
    <w:rsid w:val="00775F5E"/>
    <w:rsid w:val="00C424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5F3E"/>
    <w:pPr>
      <w:spacing w:after="0" w:line="240" w:lineRule="auto"/>
    </w:pPr>
  </w:style>
  <w:style w:type="table" w:styleId="TableGrid">
    <w:name w:val="Table Grid"/>
    <w:basedOn w:val="TableNormal"/>
    <w:uiPriority w:val="59"/>
    <w:rsid w:val="00275F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215</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Callahan</dc:creator>
  <cp:lastModifiedBy>Patrick Callahan</cp:lastModifiedBy>
  <cp:revision>1</cp:revision>
  <dcterms:created xsi:type="dcterms:W3CDTF">2012-02-21T18:14:00Z</dcterms:created>
  <dcterms:modified xsi:type="dcterms:W3CDTF">2012-02-21T18:26:00Z</dcterms:modified>
</cp:coreProperties>
</file>